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92C4DD9" w:rsidR="00D6123B" w:rsidRDefault="00CC1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14:paraId="00000002" w14:textId="77777777" w:rsidR="00D6123B" w:rsidRDefault="00D6123B">
      <w:pPr>
        <w:jc w:val="center"/>
        <w:rPr>
          <w:b/>
          <w:sz w:val="28"/>
          <w:szCs w:val="28"/>
        </w:rPr>
      </w:pPr>
    </w:p>
    <w:p w14:paraId="00000003" w14:textId="77777777" w:rsidR="00D6123B" w:rsidRDefault="00CC119F" w:rsidP="00A02E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Сквирської міської ради</w:t>
      </w:r>
    </w:p>
    <w:p w14:paraId="77E0659B" w14:textId="38C46129" w:rsidR="00F14973" w:rsidRDefault="00CC119F" w:rsidP="00A02EA8">
      <w:pPr>
        <w:pStyle w:val="a4"/>
        <w:shd w:val="clear" w:color="auto" w:fill="FFFFFF"/>
        <w:spacing w:before="0" w:beforeAutospacing="0" w:after="0" w:afterAutospacing="0"/>
        <w:jc w:val="center"/>
      </w:pPr>
      <w:r>
        <w:rPr>
          <w:sz w:val="28"/>
          <w:szCs w:val="28"/>
        </w:rPr>
        <w:t>«</w:t>
      </w:r>
      <w:r w:rsidR="00F14973">
        <w:rPr>
          <w:b/>
          <w:bCs/>
          <w:color w:val="000000"/>
          <w:sz w:val="28"/>
          <w:szCs w:val="28"/>
        </w:rPr>
        <w:t>Про визнання уразливими зонами масиви поверхневих вод</w:t>
      </w:r>
    </w:p>
    <w:p w14:paraId="00000004" w14:textId="21A44B2F" w:rsidR="00D6123B" w:rsidRDefault="00F14973" w:rsidP="00A02EA8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на території Сквирської міської територіальної громади</w:t>
      </w:r>
      <w:r w:rsidR="00CC119F">
        <w:rPr>
          <w:sz w:val="28"/>
          <w:szCs w:val="28"/>
        </w:rPr>
        <w:t>»</w:t>
      </w:r>
    </w:p>
    <w:p w14:paraId="00000005" w14:textId="77777777" w:rsidR="00D6123B" w:rsidRDefault="00D6123B">
      <w:pPr>
        <w:jc w:val="center"/>
        <w:rPr>
          <w:b/>
          <w:sz w:val="28"/>
          <w:szCs w:val="28"/>
        </w:rPr>
      </w:pPr>
    </w:p>
    <w:p w14:paraId="3AD149A4" w14:textId="49FD9E07" w:rsidR="00F14973" w:rsidRPr="00F14973" w:rsidRDefault="00CC119F" w:rsidP="00F149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="00F14973" w:rsidRPr="00F14973">
        <w:rPr>
          <w:sz w:val="28"/>
          <w:szCs w:val="28"/>
        </w:rPr>
        <w:t>до Закону України «Про водовідведення та очищення стічних</w:t>
      </w:r>
      <w:r w:rsidR="00F14973">
        <w:rPr>
          <w:sz w:val="28"/>
          <w:szCs w:val="28"/>
        </w:rPr>
        <w:t xml:space="preserve"> </w:t>
      </w:r>
      <w:r w:rsidR="00A02EA8">
        <w:rPr>
          <w:sz w:val="28"/>
          <w:szCs w:val="28"/>
        </w:rPr>
        <w:t xml:space="preserve">вод» </w:t>
      </w:r>
      <w:r w:rsidR="00F14973" w:rsidRPr="00F14973">
        <w:rPr>
          <w:sz w:val="28"/>
          <w:szCs w:val="28"/>
        </w:rPr>
        <w:t>уразлива зона – масив</w:t>
      </w:r>
      <w:r w:rsidR="00F14973">
        <w:rPr>
          <w:sz w:val="28"/>
          <w:szCs w:val="28"/>
        </w:rPr>
        <w:t xml:space="preserve"> </w:t>
      </w:r>
      <w:r w:rsidR="00F14973" w:rsidRPr="00F14973">
        <w:rPr>
          <w:sz w:val="28"/>
          <w:szCs w:val="28"/>
        </w:rPr>
        <w:t>поверхневих вод та внутрішні морські води, які зазнають впливу внаслідок</w:t>
      </w:r>
      <w:r w:rsidR="00F14973">
        <w:rPr>
          <w:sz w:val="28"/>
          <w:szCs w:val="28"/>
        </w:rPr>
        <w:t xml:space="preserve"> </w:t>
      </w:r>
      <w:r w:rsidR="00F14973" w:rsidRPr="00F14973">
        <w:rPr>
          <w:sz w:val="28"/>
          <w:szCs w:val="28"/>
        </w:rPr>
        <w:t xml:space="preserve">скидання стічних вод та в яких спостерігається </w:t>
      </w:r>
      <w:proofErr w:type="spellStart"/>
      <w:r w:rsidR="00F14973" w:rsidRPr="00F14973">
        <w:rPr>
          <w:sz w:val="28"/>
          <w:szCs w:val="28"/>
        </w:rPr>
        <w:t>евтрофікація</w:t>
      </w:r>
      <w:proofErr w:type="spellEnd"/>
      <w:r w:rsidR="00F14973" w:rsidRPr="00F14973">
        <w:rPr>
          <w:sz w:val="28"/>
          <w:szCs w:val="28"/>
        </w:rPr>
        <w:t xml:space="preserve"> або які можуть</w:t>
      </w:r>
      <w:r w:rsidR="00F14973">
        <w:rPr>
          <w:sz w:val="28"/>
          <w:szCs w:val="28"/>
        </w:rPr>
        <w:t xml:space="preserve"> </w:t>
      </w:r>
      <w:r w:rsidR="00F14973" w:rsidRPr="00F14973">
        <w:rPr>
          <w:sz w:val="28"/>
          <w:szCs w:val="28"/>
        </w:rPr>
        <w:t xml:space="preserve">бути </w:t>
      </w:r>
      <w:proofErr w:type="spellStart"/>
      <w:r w:rsidR="00F14973" w:rsidRPr="00F14973">
        <w:rPr>
          <w:sz w:val="28"/>
          <w:szCs w:val="28"/>
        </w:rPr>
        <w:t>евтрофіковані</w:t>
      </w:r>
      <w:proofErr w:type="spellEnd"/>
      <w:r w:rsidR="00F14973" w:rsidRPr="00F14973">
        <w:rPr>
          <w:sz w:val="28"/>
          <w:szCs w:val="28"/>
        </w:rPr>
        <w:t xml:space="preserve"> у разі невжиття запобіжних заходів.</w:t>
      </w:r>
    </w:p>
    <w:p w14:paraId="5BD3D8BB" w14:textId="77777777" w:rsidR="00A02EA8" w:rsidRDefault="00F14973" w:rsidP="00A02EA8">
      <w:pPr>
        <w:ind w:firstLine="567"/>
        <w:jc w:val="both"/>
        <w:rPr>
          <w:sz w:val="28"/>
          <w:szCs w:val="28"/>
        </w:rPr>
      </w:pPr>
      <w:r w:rsidRPr="00F14973">
        <w:rPr>
          <w:sz w:val="28"/>
          <w:szCs w:val="28"/>
        </w:rPr>
        <w:t xml:space="preserve">Згідно із </w:t>
      </w:r>
      <w:r w:rsidR="00A02EA8">
        <w:rPr>
          <w:sz w:val="28"/>
          <w:szCs w:val="28"/>
        </w:rPr>
        <w:t>ст.</w:t>
      </w:r>
      <w:r w:rsidRPr="00F14973">
        <w:rPr>
          <w:sz w:val="28"/>
          <w:szCs w:val="28"/>
        </w:rPr>
        <w:t xml:space="preserve"> 12 Закону</w:t>
      </w:r>
      <w:r w:rsidR="00A02EA8" w:rsidRPr="00A02EA8">
        <w:rPr>
          <w:sz w:val="28"/>
          <w:szCs w:val="28"/>
        </w:rPr>
        <w:t xml:space="preserve"> </w:t>
      </w:r>
      <w:r w:rsidR="00A02EA8" w:rsidRPr="00F14973">
        <w:rPr>
          <w:sz w:val="28"/>
          <w:szCs w:val="28"/>
        </w:rPr>
        <w:t>України «Про водовідведення та очищення стічних</w:t>
      </w:r>
      <w:r w:rsidR="00A02EA8">
        <w:rPr>
          <w:sz w:val="28"/>
          <w:szCs w:val="28"/>
        </w:rPr>
        <w:t xml:space="preserve"> вод»</w:t>
      </w:r>
      <w:r w:rsidRPr="00F14973">
        <w:rPr>
          <w:sz w:val="28"/>
          <w:szCs w:val="28"/>
        </w:rPr>
        <w:t xml:space="preserve"> масив поверхневих вод визначається</w:t>
      </w:r>
      <w:r>
        <w:rPr>
          <w:sz w:val="28"/>
          <w:szCs w:val="28"/>
        </w:rPr>
        <w:t xml:space="preserve"> </w:t>
      </w:r>
      <w:r w:rsidRPr="00F14973">
        <w:rPr>
          <w:sz w:val="28"/>
          <w:szCs w:val="28"/>
        </w:rPr>
        <w:t>уразливою зоною рішенням органу місцевого самоврядування за поданням</w:t>
      </w:r>
      <w:r>
        <w:rPr>
          <w:sz w:val="28"/>
          <w:szCs w:val="28"/>
        </w:rPr>
        <w:t xml:space="preserve"> </w:t>
      </w:r>
      <w:proofErr w:type="spellStart"/>
      <w:r w:rsidRPr="00F14973">
        <w:rPr>
          <w:sz w:val="28"/>
          <w:szCs w:val="28"/>
        </w:rPr>
        <w:t>Держводагентства</w:t>
      </w:r>
      <w:proofErr w:type="spellEnd"/>
      <w:r w:rsidRPr="00F14973">
        <w:rPr>
          <w:sz w:val="28"/>
          <w:szCs w:val="28"/>
        </w:rPr>
        <w:t xml:space="preserve">, відповідно до </w:t>
      </w:r>
      <w:r w:rsidR="00A02EA8">
        <w:rPr>
          <w:sz w:val="28"/>
          <w:szCs w:val="28"/>
        </w:rPr>
        <w:t>«</w:t>
      </w:r>
      <w:r w:rsidRPr="00F14973">
        <w:rPr>
          <w:sz w:val="28"/>
          <w:szCs w:val="28"/>
        </w:rPr>
        <w:t>Критеріїв визначення уразливих та менш</w:t>
      </w:r>
      <w:r>
        <w:rPr>
          <w:sz w:val="28"/>
          <w:szCs w:val="28"/>
        </w:rPr>
        <w:t xml:space="preserve"> </w:t>
      </w:r>
      <w:r w:rsidRPr="00F14973">
        <w:rPr>
          <w:sz w:val="28"/>
          <w:szCs w:val="28"/>
        </w:rPr>
        <w:t>уразливих зон</w:t>
      </w:r>
      <w:r w:rsidR="00A02EA8">
        <w:rPr>
          <w:sz w:val="28"/>
          <w:szCs w:val="28"/>
        </w:rPr>
        <w:t>»</w:t>
      </w:r>
      <w:r w:rsidRPr="00F14973">
        <w:rPr>
          <w:sz w:val="28"/>
          <w:szCs w:val="28"/>
        </w:rPr>
        <w:t>, затверджених наказом Міністерства екології та</w:t>
      </w:r>
      <w:r>
        <w:rPr>
          <w:sz w:val="28"/>
          <w:szCs w:val="28"/>
        </w:rPr>
        <w:t xml:space="preserve"> </w:t>
      </w:r>
      <w:r w:rsidRPr="00F14973">
        <w:rPr>
          <w:sz w:val="28"/>
          <w:szCs w:val="28"/>
        </w:rPr>
        <w:t>природних ре</w:t>
      </w:r>
      <w:r w:rsidR="00A02EA8">
        <w:rPr>
          <w:sz w:val="28"/>
          <w:szCs w:val="28"/>
        </w:rPr>
        <w:t>сурсів України від 14.01.2019 № </w:t>
      </w:r>
      <w:r w:rsidRPr="00F14973">
        <w:rPr>
          <w:sz w:val="28"/>
          <w:szCs w:val="28"/>
        </w:rPr>
        <w:t>6, зареєстрованим у Міністерстві</w:t>
      </w:r>
      <w:r>
        <w:rPr>
          <w:sz w:val="28"/>
          <w:szCs w:val="28"/>
        </w:rPr>
        <w:t xml:space="preserve"> </w:t>
      </w:r>
      <w:r w:rsidRPr="00F14973">
        <w:rPr>
          <w:sz w:val="28"/>
          <w:szCs w:val="28"/>
        </w:rPr>
        <w:t>юстиції України 05</w:t>
      </w:r>
      <w:r>
        <w:rPr>
          <w:sz w:val="28"/>
          <w:szCs w:val="28"/>
        </w:rPr>
        <w:t>.02.</w:t>
      </w:r>
      <w:r w:rsidRPr="00F14973">
        <w:rPr>
          <w:sz w:val="28"/>
          <w:szCs w:val="28"/>
        </w:rPr>
        <w:t xml:space="preserve">2019 </w:t>
      </w:r>
      <w:r w:rsidR="00A02EA8">
        <w:rPr>
          <w:sz w:val="28"/>
          <w:szCs w:val="28"/>
        </w:rPr>
        <w:t>за № 126/33097.</w:t>
      </w:r>
    </w:p>
    <w:p w14:paraId="3B689023" w14:textId="0CD623CE" w:rsidR="00F14973" w:rsidRPr="00F14973" w:rsidRDefault="00F14973" w:rsidP="00F14973">
      <w:pPr>
        <w:ind w:firstLine="567"/>
        <w:jc w:val="both"/>
        <w:rPr>
          <w:sz w:val="28"/>
          <w:szCs w:val="28"/>
        </w:rPr>
      </w:pPr>
      <w:r w:rsidRPr="00F14973">
        <w:rPr>
          <w:sz w:val="28"/>
          <w:szCs w:val="28"/>
        </w:rPr>
        <w:t>Згідно із статтею 1 Закону перелік уразливих зон підлягає перегляду не</w:t>
      </w:r>
      <w:r w:rsidR="00A02EA8">
        <w:rPr>
          <w:sz w:val="28"/>
          <w:szCs w:val="28"/>
        </w:rPr>
        <w:t xml:space="preserve"> </w:t>
      </w:r>
      <w:r w:rsidRPr="00F14973">
        <w:rPr>
          <w:sz w:val="28"/>
          <w:szCs w:val="28"/>
        </w:rPr>
        <w:t>рідше одного разу на чотири роки.</w:t>
      </w:r>
    </w:p>
    <w:p w14:paraId="151CB473" w14:textId="55D3BF7E" w:rsidR="00A02EA8" w:rsidRPr="00F14973" w:rsidRDefault="00CC119F" w:rsidP="00A02EA8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розроблений </w:t>
      </w:r>
      <w:bookmarkStart w:id="0" w:name="_heading=h.gjdgxs" w:colFirst="0" w:colLast="0"/>
      <w:bookmarkEnd w:id="0"/>
      <w:r>
        <w:rPr>
          <w:sz w:val="28"/>
          <w:szCs w:val="28"/>
        </w:rPr>
        <w:t xml:space="preserve">відповідно </w:t>
      </w:r>
      <w:r w:rsidR="00F14973">
        <w:rPr>
          <w:sz w:val="28"/>
          <w:szCs w:val="28"/>
        </w:rPr>
        <w:t>до ст.</w:t>
      </w:r>
      <w:r w:rsidR="00F14973">
        <w:rPr>
          <w:color w:val="000000"/>
          <w:sz w:val="28"/>
          <w:szCs w:val="28"/>
        </w:rPr>
        <w:t xml:space="preserve"> 25 Закону України «Про місцеве самоврядування в Україні», </w:t>
      </w:r>
      <w:r w:rsidR="00F14973">
        <w:rPr>
          <w:color w:val="000000"/>
          <w:sz w:val="28"/>
          <w:szCs w:val="28"/>
        </w:rPr>
        <w:t>ст.</w:t>
      </w:r>
      <w:r w:rsidR="00F14973">
        <w:rPr>
          <w:color w:val="000000"/>
          <w:sz w:val="28"/>
          <w:szCs w:val="28"/>
        </w:rPr>
        <w:t xml:space="preserve"> 12 Закону України «Про водовідведення та очищення стічних вод», </w:t>
      </w:r>
      <w:r w:rsidR="00F14973">
        <w:rPr>
          <w:color w:val="000000"/>
          <w:sz w:val="28"/>
          <w:szCs w:val="28"/>
        </w:rPr>
        <w:t>«</w:t>
      </w:r>
      <w:r w:rsidR="00F14973">
        <w:rPr>
          <w:color w:val="000000"/>
          <w:sz w:val="28"/>
          <w:szCs w:val="28"/>
        </w:rPr>
        <w:t>Критеріїв визначення уразливих та менш уразливих зон</w:t>
      </w:r>
      <w:r w:rsidR="00F14973">
        <w:rPr>
          <w:color w:val="000000"/>
          <w:sz w:val="28"/>
          <w:szCs w:val="28"/>
        </w:rPr>
        <w:t>»</w:t>
      </w:r>
      <w:r w:rsidR="00F14973">
        <w:rPr>
          <w:color w:val="000000"/>
          <w:sz w:val="28"/>
          <w:szCs w:val="28"/>
        </w:rPr>
        <w:t>, затверджених наказом Міністерства екології та природних ресурсів України від 14</w:t>
      </w:r>
      <w:r w:rsidR="00F14973">
        <w:rPr>
          <w:color w:val="000000"/>
          <w:sz w:val="28"/>
          <w:szCs w:val="28"/>
        </w:rPr>
        <w:t>.01.</w:t>
      </w:r>
      <w:r w:rsidR="00F14973">
        <w:rPr>
          <w:color w:val="000000"/>
          <w:sz w:val="28"/>
          <w:szCs w:val="28"/>
        </w:rPr>
        <w:t>2019 №6, на підставі подання Державного агентства водних ресурсів України щодо визначення уразлив</w:t>
      </w:r>
      <w:r w:rsidR="00F14973">
        <w:rPr>
          <w:color w:val="000000"/>
          <w:sz w:val="28"/>
          <w:szCs w:val="28"/>
        </w:rPr>
        <w:t>их та менш уразливих зон від 09.11.</w:t>
      </w:r>
      <w:r w:rsidR="00F14973">
        <w:rPr>
          <w:color w:val="000000"/>
          <w:sz w:val="28"/>
          <w:szCs w:val="28"/>
        </w:rPr>
        <w:t>2023 №5499/4/2/11-23</w:t>
      </w:r>
      <w:r w:rsidR="00A02EA8" w:rsidRPr="00A02EA8">
        <w:rPr>
          <w:sz w:val="28"/>
          <w:szCs w:val="28"/>
        </w:rPr>
        <w:t xml:space="preserve"> </w:t>
      </w:r>
      <w:r w:rsidR="00A02EA8">
        <w:rPr>
          <w:sz w:val="28"/>
          <w:szCs w:val="28"/>
        </w:rPr>
        <w:t xml:space="preserve">з метою </w:t>
      </w:r>
      <w:r w:rsidR="00A02EA8" w:rsidRPr="00A02EA8">
        <w:rPr>
          <w:sz w:val="28"/>
          <w:szCs w:val="28"/>
        </w:rPr>
        <w:t>визна</w:t>
      </w:r>
      <w:r w:rsidR="00A02EA8">
        <w:rPr>
          <w:sz w:val="28"/>
          <w:szCs w:val="28"/>
        </w:rPr>
        <w:t>ння</w:t>
      </w:r>
      <w:r w:rsidR="00A02EA8" w:rsidRPr="00A02EA8">
        <w:rPr>
          <w:sz w:val="28"/>
          <w:szCs w:val="28"/>
        </w:rPr>
        <w:t xml:space="preserve"> уразливими зонами</w:t>
      </w:r>
      <w:r w:rsidR="00A02EA8" w:rsidRPr="00F14973">
        <w:rPr>
          <w:sz w:val="28"/>
          <w:szCs w:val="28"/>
        </w:rPr>
        <w:t xml:space="preserve"> масиви поверхневих вод, у які</w:t>
      </w:r>
      <w:r w:rsidR="00A02EA8">
        <w:rPr>
          <w:sz w:val="28"/>
          <w:szCs w:val="28"/>
        </w:rPr>
        <w:t xml:space="preserve"> </w:t>
      </w:r>
      <w:r w:rsidR="00A02EA8" w:rsidRPr="00F14973">
        <w:rPr>
          <w:sz w:val="28"/>
          <w:szCs w:val="28"/>
        </w:rPr>
        <w:t>здійснюється скид стічних вод міст</w:t>
      </w:r>
      <w:r w:rsidR="00A02EA8">
        <w:rPr>
          <w:sz w:val="28"/>
          <w:szCs w:val="28"/>
        </w:rPr>
        <w:t xml:space="preserve"> та селищ згідно </w:t>
      </w:r>
      <w:r w:rsidR="00A02EA8" w:rsidRPr="00F14973">
        <w:rPr>
          <w:sz w:val="28"/>
          <w:szCs w:val="28"/>
        </w:rPr>
        <w:t>перелік</w:t>
      </w:r>
      <w:r w:rsidR="00A02EA8">
        <w:rPr>
          <w:sz w:val="28"/>
          <w:szCs w:val="28"/>
        </w:rPr>
        <w:t>у</w:t>
      </w:r>
      <w:r w:rsidR="00A02EA8" w:rsidRPr="00F14973">
        <w:rPr>
          <w:sz w:val="28"/>
          <w:szCs w:val="28"/>
        </w:rPr>
        <w:t xml:space="preserve"> масивів поверхневих вод.</w:t>
      </w:r>
    </w:p>
    <w:p w14:paraId="71629F9C" w14:textId="0E285CCC" w:rsidR="00CC119F" w:rsidRDefault="00CC119F" w:rsidP="00CC119F">
      <w:pPr>
        <w:pStyle w:val="a6"/>
        <w:shd w:val="clear" w:color="auto" w:fill="FFFFFF"/>
        <w:ind w:left="0" w:firstLine="567"/>
        <w:jc w:val="both"/>
        <w:rPr>
          <w:sz w:val="28"/>
          <w:szCs w:val="28"/>
          <w:lang w:val="uk-UA"/>
        </w:rPr>
      </w:pPr>
      <w:bookmarkStart w:id="1" w:name="_GoBack"/>
      <w:bookmarkEnd w:id="1"/>
      <w:proofErr w:type="spellStart"/>
      <w:r>
        <w:rPr>
          <w:sz w:val="28"/>
          <w:szCs w:val="28"/>
          <w:lang w:val="uk-UA"/>
        </w:rPr>
        <w:t>Проєктом</w:t>
      </w:r>
      <w:proofErr w:type="spellEnd"/>
      <w:r>
        <w:rPr>
          <w:sz w:val="28"/>
          <w:szCs w:val="28"/>
          <w:lang w:val="uk-UA"/>
        </w:rPr>
        <w:t xml:space="preserve"> рішення пропонується</w:t>
      </w:r>
      <w:r w:rsidR="00F14973">
        <w:rPr>
          <w:sz w:val="28"/>
          <w:szCs w:val="28"/>
          <w:lang w:val="uk-UA"/>
        </w:rPr>
        <w:t xml:space="preserve"> в</w:t>
      </w:r>
      <w:r w:rsidR="00F14973" w:rsidRPr="00F14973">
        <w:rPr>
          <w:color w:val="000000"/>
          <w:sz w:val="28"/>
          <w:szCs w:val="28"/>
          <w:lang w:val="uk-UA"/>
        </w:rPr>
        <w:t xml:space="preserve">изнати уразливою зоною масив поверхневих вод № </w:t>
      </w:r>
      <w:r w:rsidR="00F14973">
        <w:rPr>
          <w:color w:val="000000"/>
          <w:sz w:val="28"/>
          <w:szCs w:val="28"/>
        </w:rPr>
        <w:t>UA</w:t>
      </w:r>
      <w:r w:rsidR="00F14973" w:rsidRPr="00F14973">
        <w:rPr>
          <w:color w:val="000000"/>
          <w:sz w:val="28"/>
          <w:szCs w:val="28"/>
          <w:lang w:val="uk-UA"/>
        </w:rPr>
        <w:t>_</w:t>
      </w:r>
      <w:r w:rsidR="00F14973">
        <w:rPr>
          <w:color w:val="000000"/>
          <w:sz w:val="28"/>
          <w:szCs w:val="28"/>
        </w:rPr>
        <w:t>M</w:t>
      </w:r>
      <w:r w:rsidR="00F14973" w:rsidRPr="00F14973">
        <w:rPr>
          <w:color w:val="000000"/>
          <w:sz w:val="28"/>
          <w:szCs w:val="28"/>
          <w:lang w:val="uk-UA"/>
        </w:rPr>
        <w:t xml:space="preserve">5.1.2_0546 </w:t>
      </w:r>
      <w:proofErr w:type="spellStart"/>
      <w:r w:rsidR="00F14973" w:rsidRPr="00F14973">
        <w:rPr>
          <w:color w:val="000000"/>
          <w:sz w:val="28"/>
          <w:szCs w:val="28"/>
          <w:lang w:val="uk-UA"/>
        </w:rPr>
        <w:t>Кам`яногребельське</w:t>
      </w:r>
      <w:proofErr w:type="spellEnd"/>
      <w:r w:rsidR="00F14973" w:rsidRPr="00F14973">
        <w:rPr>
          <w:color w:val="000000"/>
          <w:sz w:val="28"/>
          <w:szCs w:val="28"/>
          <w:lang w:val="uk-UA"/>
        </w:rPr>
        <w:t xml:space="preserve"> водосховище (р</w:t>
      </w:r>
      <w:r w:rsidR="00F14973">
        <w:rPr>
          <w:color w:val="000000"/>
          <w:sz w:val="28"/>
          <w:szCs w:val="28"/>
          <w:lang w:val="uk-UA"/>
        </w:rPr>
        <w:t>. </w:t>
      </w:r>
      <w:r w:rsidR="00F14973" w:rsidRPr="00F14973">
        <w:rPr>
          <w:color w:val="000000"/>
          <w:sz w:val="28"/>
          <w:szCs w:val="28"/>
          <w:lang w:val="uk-UA"/>
        </w:rPr>
        <w:t>Сквирка) на території Сквирської міської територіальної громади</w:t>
      </w:r>
      <w:r w:rsidRPr="00356056">
        <w:rPr>
          <w:sz w:val="28"/>
          <w:szCs w:val="28"/>
          <w:lang w:val="uk-UA"/>
        </w:rPr>
        <w:t>.</w:t>
      </w:r>
    </w:p>
    <w:p w14:paraId="4CF47194" w14:textId="77777777" w:rsidR="00CC119F" w:rsidRPr="00CC119F" w:rsidRDefault="00CC119F" w:rsidP="00CC119F">
      <w:pPr>
        <w:pStyle w:val="a6"/>
        <w:shd w:val="clear" w:color="auto" w:fill="FFFFFF"/>
        <w:ind w:left="0" w:firstLine="567"/>
        <w:jc w:val="both"/>
        <w:rPr>
          <w:sz w:val="28"/>
          <w:szCs w:val="28"/>
          <w:lang w:val="uk-UA"/>
        </w:rPr>
      </w:pPr>
    </w:p>
    <w:p w14:paraId="1E0168D8" w14:textId="77777777" w:rsidR="00CC119F" w:rsidRDefault="00CC119F" w:rsidP="00CC119F">
      <w:pPr>
        <w:ind w:firstLine="567"/>
        <w:jc w:val="both"/>
        <w:rPr>
          <w:sz w:val="28"/>
          <w:szCs w:val="28"/>
        </w:rPr>
      </w:pPr>
    </w:p>
    <w:p w14:paraId="00000009" w14:textId="77777777" w:rsidR="00D6123B" w:rsidRDefault="00D6123B">
      <w:pPr>
        <w:jc w:val="both"/>
        <w:rPr>
          <w:sz w:val="28"/>
          <w:szCs w:val="28"/>
        </w:rPr>
      </w:pPr>
    </w:p>
    <w:p w14:paraId="0000000A" w14:textId="77777777" w:rsidR="00D6123B" w:rsidRDefault="00CC119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Начальниця відділу з питань </w:t>
      </w:r>
    </w:p>
    <w:p w14:paraId="0000000B" w14:textId="77777777" w:rsidR="00D6123B" w:rsidRDefault="00CC119F">
      <w:r>
        <w:rPr>
          <w:b/>
          <w:color w:val="000000"/>
          <w:sz w:val="28"/>
          <w:szCs w:val="28"/>
        </w:rPr>
        <w:t>земельних ресурсів та кадастру                          Людмила ПАНІМАТЧЕНКО</w:t>
      </w:r>
    </w:p>
    <w:p w14:paraId="0000000C" w14:textId="77777777" w:rsidR="00D6123B" w:rsidRDefault="00D6123B">
      <w:pPr>
        <w:jc w:val="both"/>
        <w:rPr>
          <w:b/>
          <w:sz w:val="28"/>
          <w:szCs w:val="28"/>
        </w:rPr>
      </w:pPr>
    </w:p>
    <w:sectPr w:rsidR="00D6123B">
      <w:pgSz w:w="12240" w:h="15840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23B"/>
    <w:rsid w:val="00634488"/>
    <w:rsid w:val="008E6D1E"/>
    <w:rsid w:val="00986DB0"/>
    <w:rsid w:val="00A02EA8"/>
    <w:rsid w:val="00AC3373"/>
    <w:rsid w:val="00CC119F"/>
    <w:rsid w:val="00D6123B"/>
    <w:rsid w:val="00D77396"/>
    <w:rsid w:val="00E66E44"/>
    <w:rsid w:val="00F14973"/>
    <w:rsid w:val="00F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C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D70DC2"/>
    <w:pPr>
      <w:spacing w:before="100" w:beforeAutospacing="1" w:after="100" w:afterAutospacing="1"/>
    </w:pPr>
    <w:rPr>
      <w:lang w:eastAsia="uk-UA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List Paragraph"/>
    <w:basedOn w:val="a"/>
    <w:uiPriority w:val="34"/>
    <w:qFormat/>
    <w:rsid w:val="00CC119F"/>
    <w:pPr>
      <w:ind w:left="720"/>
      <w:contextualSpacing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DC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unhideWhenUsed/>
    <w:rsid w:val="00D70DC2"/>
    <w:pPr>
      <w:spacing w:before="100" w:beforeAutospacing="1" w:after="100" w:afterAutospacing="1"/>
    </w:pPr>
    <w:rPr>
      <w:lang w:eastAsia="uk-UA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List Paragraph"/>
    <w:basedOn w:val="a"/>
    <w:uiPriority w:val="34"/>
    <w:qFormat/>
    <w:rsid w:val="00CC119F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7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8NWinu7mtdruwm1E8Zb2ASwQ6Q==">CgMxLjAyCGguZ2pkZ3hzOAByITFYbG9Da2FWM0tFT2R3QWJrRUhnOWdIWG1zeDVVbTRLUw==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2023-11-29T08:02:00Z</cp:lastPrinted>
  <dcterms:created xsi:type="dcterms:W3CDTF">2023-11-27T12:52:00Z</dcterms:created>
  <dcterms:modified xsi:type="dcterms:W3CDTF">2023-11-30T14:26:00Z</dcterms:modified>
</cp:coreProperties>
</file>